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F2" w:rsidRDefault="00BE69F2" w:rsidP="00BE69F2">
      <w:pPr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17C4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о рисках, связанных с заключением и исполнением получателем финансовой услуги условий договора и возможных финансовых потерях при привлечении денежных средств финансовой организацией.</w:t>
      </w:r>
    </w:p>
    <w:p w:rsidR="007A17C4" w:rsidRPr="007A17C4" w:rsidRDefault="007A17C4" w:rsidP="00BE69F2">
      <w:pPr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69F2" w:rsidRPr="007A17C4" w:rsidRDefault="00BE69F2" w:rsidP="007A17C4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17C4">
        <w:rPr>
          <w:rFonts w:ascii="Times New Roman" w:hAnsi="Times New Roman" w:cs="Times New Roman"/>
          <w:sz w:val="32"/>
          <w:szCs w:val="32"/>
        </w:rPr>
        <w:t>При несвоевременной оплате займа сумма возврата займа увеличивается в связи со следующими обстоятельствами:</w:t>
      </w:r>
    </w:p>
    <w:p w:rsidR="00BE69F2" w:rsidRPr="007A17C4" w:rsidRDefault="00BE69F2" w:rsidP="007A17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17C4">
        <w:rPr>
          <w:rFonts w:ascii="Times New Roman" w:hAnsi="Times New Roman" w:cs="Times New Roman"/>
          <w:sz w:val="32"/>
          <w:szCs w:val="32"/>
        </w:rPr>
        <w:t>Увеличивается срок пользования денежными средствами.</w:t>
      </w:r>
    </w:p>
    <w:p w:rsidR="00BE69F2" w:rsidRPr="007A17C4" w:rsidRDefault="00BE69F2" w:rsidP="007A17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17C4">
        <w:rPr>
          <w:rFonts w:ascii="Times New Roman" w:hAnsi="Times New Roman" w:cs="Times New Roman"/>
          <w:sz w:val="32"/>
          <w:szCs w:val="32"/>
        </w:rPr>
        <w:t>Начисляется в зависимости от индивидуальных условий договоров неустойка за несвоевременное исполнение обязательств.</w:t>
      </w:r>
      <w:r w:rsidR="007A17C4">
        <w:rPr>
          <w:rFonts w:ascii="Times New Roman" w:hAnsi="Times New Roman" w:cs="Times New Roman"/>
          <w:sz w:val="32"/>
          <w:szCs w:val="32"/>
        </w:rPr>
        <w:br/>
      </w:r>
    </w:p>
    <w:p w:rsidR="00BE69F2" w:rsidRDefault="00BE69F2" w:rsidP="007A17C4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17C4">
        <w:rPr>
          <w:rFonts w:ascii="Times New Roman" w:hAnsi="Times New Roman" w:cs="Times New Roman"/>
          <w:sz w:val="32"/>
          <w:szCs w:val="32"/>
        </w:rPr>
        <w:t>В случае принятия решения о судебном урегулировании спора процессуальные издержки возмещаются стороне, требования которой удовлетворены за счет средств ответчика по иску.</w:t>
      </w:r>
    </w:p>
    <w:p w:rsidR="007A17C4" w:rsidRPr="007A17C4" w:rsidRDefault="007A17C4" w:rsidP="007A17C4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BE69F2" w:rsidRDefault="00BE69F2" w:rsidP="007A17C4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17C4">
        <w:rPr>
          <w:rFonts w:ascii="Times New Roman" w:hAnsi="Times New Roman" w:cs="Times New Roman"/>
          <w:sz w:val="32"/>
          <w:szCs w:val="32"/>
        </w:rPr>
        <w:t xml:space="preserve">Привлекаемые денежные средства граждан в случае несостоятельности организации не подлежат возмещению по системе страхования вкладов. </w:t>
      </w:r>
    </w:p>
    <w:p w:rsidR="007A17C4" w:rsidRPr="007A17C4" w:rsidRDefault="007A17C4" w:rsidP="007A17C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A17C4" w:rsidRPr="007A17C4" w:rsidRDefault="007A17C4" w:rsidP="007A17C4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BE69F2" w:rsidRPr="007A17C4" w:rsidRDefault="00BE69F2" w:rsidP="007A17C4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A17C4">
        <w:rPr>
          <w:rFonts w:ascii="Times New Roman" w:hAnsi="Times New Roman" w:cs="Times New Roman"/>
          <w:sz w:val="32"/>
          <w:szCs w:val="32"/>
        </w:rPr>
        <w:t xml:space="preserve">Привлекаемые денежные средства не являются вкладами </w:t>
      </w:r>
      <w:proofErr w:type="gramStart"/>
      <w:r w:rsidRPr="007A17C4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7A17C4">
        <w:rPr>
          <w:rFonts w:ascii="Times New Roman" w:hAnsi="Times New Roman" w:cs="Times New Roman"/>
          <w:sz w:val="32"/>
          <w:szCs w:val="32"/>
        </w:rPr>
        <w:t xml:space="preserve">или) иными банковскими продуктами. </w:t>
      </w:r>
    </w:p>
    <w:p w:rsidR="00BE69F2" w:rsidRPr="007A17C4" w:rsidRDefault="00BE69F2" w:rsidP="007A17C4">
      <w:pPr>
        <w:pStyle w:val="a3"/>
        <w:autoSpaceDE w:val="0"/>
        <w:autoSpaceDN w:val="0"/>
        <w:adjustRightInd w:val="0"/>
        <w:spacing w:after="0"/>
        <w:ind w:left="1224"/>
        <w:jc w:val="both"/>
        <w:rPr>
          <w:rFonts w:ascii="Times New Roman" w:hAnsi="Times New Roman" w:cs="Times New Roman"/>
          <w:sz w:val="32"/>
          <w:szCs w:val="32"/>
        </w:rPr>
      </w:pPr>
    </w:p>
    <w:p w:rsidR="00776230" w:rsidRPr="007A17C4" w:rsidRDefault="00776230" w:rsidP="007A17C4">
      <w:pPr>
        <w:rPr>
          <w:sz w:val="32"/>
          <w:szCs w:val="32"/>
        </w:rPr>
      </w:pPr>
    </w:p>
    <w:sectPr w:rsidR="00776230" w:rsidRPr="007A17C4" w:rsidSect="0077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A33"/>
    <w:multiLevelType w:val="hybridMultilevel"/>
    <w:tmpl w:val="AB9851A8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>
    <w:nsid w:val="3C641379"/>
    <w:multiLevelType w:val="multilevel"/>
    <w:tmpl w:val="EC309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9F2"/>
    <w:rsid w:val="00776230"/>
    <w:rsid w:val="007A17C4"/>
    <w:rsid w:val="0099336F"/>
    <w:rsid w:val="00BE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6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2018-03-17T10:58:00Z</dcterms:created>
  <dcterms:modified xsi:type="dcterms:W3CDTF">2018-03-17T10:58:00Z</dcterms:modified>
</cp:coreProperties>
</file>